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5033B1" w14:textId="6BD54A18" w:rsidR="00805AA9" w:rsidRDefault="005C230B">
      <w:r>
        <w:rPr>
          <w:noProof/>
        </w:rPr>
        <w:drawing>
          <wp:anchor distT="0" distB="0" distL="114300" distR="114300" simplePos="0" relativeHeight="251659264" behindDoc="0" locked="0" layoutInCell="1" allowOverlap="1" wp14:anchorId="2888183C" wp14:editId="56B573A9">
            <wp:simplePos x="0" y="0"/>
            <wp:positionH relativeFrom="margin">
              <wp:posOffset>46049</wp:posOffset>
            </wp:positionH>
            <wp:positionV relativeFrom="paragraph">
              <wp:posOffset>165502</wp:posOffset>
            </wp:positionV>
            <wp:extent cx="1339946" cy="519695"/>
            <wp:effectExtent l="0" t="0" r="0" b="0"/>
            <wp:wrapNone/>
            <wp:docPr id="2" name="Kuva 1" descr="Teollisuusliitto on Suomen suurin ammattilii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ollisuusliitto on Suomen suurin ammattiliitto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946" cy="51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A25">
        <w:rPr>
          <w:noProof/>
        </w:rPr>
        <w:drawing>
          <wp:anchor distT="0" distB="0" distL="114300" distR="114300" simplePos="0" relativeHeight="251658240" behindDoc="0" locked="0" layoutInCell="1" allowOverlap="1" wp14:anchorId="4066F238" wp14:editId="01956FF7">
            <wp:simplePos x="0" y="0"/>
            <wp:positionH relativeFrom="column">
              <wp:posOffset>4233906</wp:posOffset>
            </wp:positionH>
            <wp:positionV relativeFrom="paragraph">
              <wp:posOffset>1842766</wp:posOffset>
            </wp:positionV>
            <wp:extent cx="1519555" cy="1519555"/>
            <wp:effectExtent l="0" t="0" r="4445" b="4445"/>
            <wp:wrapNone/>
            <wp:docPr id="3" name="Kuva 2" descr="Perhepäivä Särkänniemessä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rhepäivä Särkänniemessä 20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5ACC" w:rsidRPr="006F5ACC">
        <w:rPr>
          <w:noProof/>
        </w:rPr>
        <w:drawing>
          <wp:inline distT="0" distB="0" distL="0" distR="0" wp14:anchorId="449CE223" wp14:editId="67672352">
            <wp:extent cx="5881106" cy="3591560"/>
            <wp:effectExtent l="0" t="0" r="5715" b="8890"/>
            <wp:docPr id="1624821620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322" cy="360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A2BCE" w14:textId="77777777" w:rsidR="006F5ACC" w:rsidRDefault="006F5ACC"/>
    <w:p w14:paraId="2B6E465E" w14:textId="77777777" w:rsidR="006F5ACC" w:rsidRDefault="006F5ACC" w:rsidP="006F5ACC">
      <w:pPr>
        <w:pStyle w:val="Default"/>
      </w:pPr>
    </w:p>
    <w:p w14:paraId="247B1BF4" w14:textId="63A5D576" w:rsidR="00000A25" w:rsidRDefault="006F5ACC" w:rsidP="006F5ACC">
      <w:pPr>
        <w:rPr>
          <w:rFonts w:ascii="Gilroy" w:hAnsi="Gilroy" w:cs="Gilroy"/>
          <w:color w:val="000000"/>
          <w:sz w:val="48"/>
          <w:szCs w:val="48"/>
        </w:rPr>
      </w:pPr>
      <w:r>
        <w:t xml:space="preserve"> </w:t>
      </w:r>
      <w:r>
        <w:rPr>
          <w:rFonts w:cs="Gilroy Bold"/>
          <w:b/>
          <w:bCs/>
          <w:color w:val="000000"/>
          <w:sz w:val="50"/>
          <w:szCs w:val="50"/>
        </w:rPr>
        <w:t>Sisä-Suomen alue</w:t>
      </w:r>
      <w:r w:rsidR="00000A25">
        <w:rPr>
          <w:rFonts w:cs="Gilroy Bold"/>
          <w:b/>
          <w:bCs/>
          <w:color w:val="000000"/>
          <w:sz w:val="50"/>
          <w:szCs w:val="50"/>
        </w:rPr>
        <w:t xml:space="preserve"> </w:t>
      </w:r>
      <w:r w:rsidR="006D1CF9">
        <w:rPr>
          <w:rFonts w:cs="Gilroy Bold"/>
          <w:b/>
          <w:bCs/>
          <w:color w:val="000000"/>
          <w:sz w:val="50"/>
          <w:szCs w:val="50"/>
        </w:rPr>
        <w:br/>
      </w:r>
      <w:r>
        <w:rPr>
          <w:rFonts w:cs="Gilroy Bold"/>
          <w:b/>
          <w:bCs/>
          <w:color w:val="000000"/>
          <w:sz w:val="50"/>
          <w:szCs w:val="50"/>
        </w:rPr>
        <w:t xml:space="preserve">Me olemme liitto – Kesäpäivä Särkänniemessä </w:t>
      </w:r>
      <w:r>
        <w:rPr>
          <w:rFonts w:ascii="Gilroy" w:hAnsi="Gilroy" w:cs="Gilroy"/>
          <w:color w:val="000000"/>
          <w:sz w:val="48"/>
          <w:szCs w:val="48"/>
        </w:rPr>
        <w:t>15.6.</w:t>
      </w:r>
      <w:r w:rsidR="00FA70C7">
        <w:rPr>
          <w:rFonts w:ascii="Gilroy" w:hAnsi="Gilroy" w:cs="Gilroy"/>
          <w:color w:val="000000"/>
          <w:sz w:val="48"/>
          <w:szCs w:val="48"/>
        </w:rPr>
        <w:t xml:space="preserve">2024 </w:t>
      </w:r>
      <w:r>
        <w:rPr>
          <w:rFonts w:ascii="Gilroy" w:hAnsi="Gilroy" w:cs="Gilroy"/>
          <w:color w:val="000000"/>
          <w:sz w:val="48"/>
          <w:szCs w:val="48"/>
        </w:rPr>
        <w:t>Särkänniemen huvipuisto, Tampere</w:t>
      </w:r>
    </w:p>
    <w:p w14:paraId="7557B35C" w14:textId="762F1B5F" w:rsidR="006F5ACC" w:rsidRDefault="006F5ACC" w:rsidP="006F5ACC">
      <w:pPr>
        <w:rPr>
          <w:rFonts w:ascii="Gilroy" w:hAnsi="Gilroy" w:cs="Gilroy"/>
          <w:color w:val="000000"/>
          <w:sz w:val="25"/>
          <w:szCs w:val="25"/>
        </w:rPr>
      </w:pPr>
      <w:r>
        <w:rPr>
          <w:rFonts w:ascii="Gilroy" w:hAnsi="Gilroy" w:cs="Gilroy"/>
          <w:color w:val="000000"/>
          <w:sz w:val="25"/>
          <w:szCs w:val="25"/>
        </w:rPr>
        <w:t xml:space="preserve">Tule viettämään iloista perhepäivää Särkänniemen huvipuistoon lauantaina 15.6. </w:t>
      </w:r>
      <w:r w:rsidR="005C230B">
        <w:rPr>
          <w:rFonts w:ascii="Gilroy" w:hAnsi="Gilroy" w:cs="Gilroy"/>
          <w:color w:val="000000"/>
          <w:sz w:val="25"/>
          <w:szCs w:val="25"/>
        </w:rPr>
        <w:br/>
      </w:r>
      <w:r>
        <w:rPr>
          <w:rFonts w:ascii="Gilroy" w:hAnsi="Gilroy" w:cs="Gilroy"/>
          <w:color w:val="000000"/>
          <w:sz w:val="25"/>
          <w:szCs w:val="25"/>
        </w:rPr>
        <w:t xml:space="preserve">Tervetulleita ovat kaikki Sisä-Suomen alueen jäsenet perheineen. Kello 11—12 huvipuisto on varattu yksityiskäyttöön Teollisuusliittolaisille ja heidän perheilleen. </w:t>
      </w:r>
      <w:r w:rsidR="005C230B">
        <w:rPr>
          <w:rFonts w:ascii="Gilroy" w:hAnsi="Gilroy" w:cs="Gilroy"/>
          <w:color w:val="000000"/>
          <w:sz w:val="25"/>
          <w:szCs w:val="25"/>
        </w:rPr>
        <w:br/>
      </w:r>
      <w:r>
        <w:rPr>
          <w:rFonts w:ascii="Gilroy" w:hAnsi="Gilroy" w:cs="Gilroy"/>
          <w:color w:val="000000"/>
          <w:sz w:val="25"/>
          <w:szCs w:val="25"/>
        </w:rPr>
        <w:t>Rannekkeen hinta on 25 euroa / henkilö (aikuiset ja 3 vuotta täyttäneet lapset). Rannekkeella pääsee päivän aikana pituusrajat huomioiden kaikkiin Särkänniemen kohteisiin ja huvilaitteisiin.</w:t>
      </w:r>
    </w:p>
    <w:p w14:paraId="53A7337B" w14:textId="33766710" w:rsidR="006F5ACC" w:rsidRDefault="006F5ACC" w:rsidP="006F5ACC">
      <w:pPr>
        <w:rPr>
          <w:rFonts w:ascii="Gilroy" w:hAnsi="Gilroy" w:cs="Gilroy"/>
          <w:color w:val="000000"/>
          <w:sz w:val="25"/>
          <w:szCs w:val="25"/>
        </w:rPr>
      </w:pPr>
      <w:r>
        <w:rPr>
          <w:rFonts w:ascii="Gilroy" w:hAnsi="Gilroy" w:cs="Gilroy"/>
          <w:color w:val="000000"/>
          <w:sz w:val="25"/>
          <w:szCs w:val="25"/>
        </w:rPr>
        <w:t xml:space="preserve">Liput maksetaan tilauksen yhteydessä.                                                  </w:t>
      </w:r>
      <w:r>
        <w:rPr>
          <w:rFonts w:ascii="Gilroy" w:hAnsi="Gilroy" w:cs="Gilroy"/>
          <w:color w:val="000000"/>
          <w:sz w:val="25"/>
          <w:szCs w:val="25"/>
        </w:rPr>
        <w:br/>
        <w:t>Lippuja voi tilata 1.4.—</w:t>
      </w:r>
      <w:r>
        <w:rPr>
          <w:rFonts w:ascii="Minion Pro" w:hAnsi="Minion Pro" w:cs="Minion Pro"/>
          <w:color w:val="000000"/>
          <w:sz w:val="25"/>
          <w:szCs w:val="25"/>
        </w:rPr>
        <w:t>7</w:t>
      </w:r>
      <w:r>
        <w:rPr>
          <w:rFonts w:ascii="Gilroy" w:hAnsi="Gilroy" w:cs="Gilroy"/>
          <w:color w:val="000000"/>
          <w:sz w:val="25"/>
          <w:szCs w:val="25"/>
        </w:rPr>
        <w:t xml:space="preserve">.6. </w:t>
      </w:r>
      <w:r>
        <w:rPr>
          <w:rFonts w:ascii="Gilroy" w:hAnsi="Gilroy" w:cs="Gilroy"/>
          <w:color w:val="000000"/>
          <w:sz w:val="25"/>
          <w:szCs w:val="25"/>
        </w:rPr>
        <w:br/>
        <w:t xml:space="preserve">tästä </w:t>
      </w:r>
      <w:hyperlink r:id="rId7" w:history="1">
        <w:r w:rsidRPr="006E4A1D">
          <w:rPr>
            <w:rStyle w:val="Hyperlinkki"/>
            <w:rFonts w:ascii="Gilroy" w:hAnsi="Gilroy" w:cs="Gilroy"/>
            <w:sz w:val="25"/>
            <w:szCs w:val="25"/>
          </w:rPr>
          <w:t>www.lyyti.in/Me_olem</w:t>
        </w:r>
        <w:r w:rsidRPr="006E4A1D">
          <w:rPr>
            <w:rStyle w:val="Hyperlinkki"/>
            <w:rFonts w:ascii="Gilroy" w:hAnsi="Gilroy" w:cs="Gilroy"/>
            <w:sz w:val="25"/>
            <w:szCs w:val="25"/>
          </w:rPr>
          <w:t>m</w:t>
        </w:r>
        <w:r w:rsidRPr="006E4A1D">
          <w:rPr>
            <w:rStyle w:val="Hyperlinkki"/>
            <w:rFonts w:ascii="Gilroy" w:hAnsi="Gilroy" w:cs="Gilroy"/>
            <w:sz w:val="25"/>
            <w:szCs w:val="25"/>
          </w:rPr>
          <w:t>e_liitto_kesapaiva_jasen_1465</w:t>
        </w:r>
      </w:hyperlink>
    </w:p>
    <w:p w14:paraId="520E015A" w14:textId="16F05903" w:rsidR="006F5ACC" w:rsidRPr="00525260" w:rsidRDefault="006F5ACC" w:rsidP="006F5ACC">
      <w:pPr>
        <w:rPr>
          <w:rFonts w:ascii="Gilroy" w:hAnsi="Gilroy" w:cs="Gilroy"/>
          <w:color w:val="000000"/>
          <w:sz w:val="25"/>
          <w:szCs w:val="25"/>
        </w:rPr>
      </w:pPr>
      <w:r>
        <w:rPr>
          <w:rFonts w:cs="Gilroy Bold"/>
          <w:b/>
          <w:bCs/>
          <w:color w:val="000000"/>
          <w:sz w:val="25"/>
          <w:szCs w:val="25"/>
        </w:rPr>
        <w:t xml:space="preserve">Lisätietoja: </w:t>
      </w:r>
      <w:r>
        <w:rPr>
          <w:rFonts w:ascii="Gilroy" w:hAnsi="Gilroy" w:cs="Gilroy"/>
          <w:color w:val="000000"/>
          <w:sz w:val="25"/>
          <w:szCs w:val="25"/>
        </w:rPr>
        <w:t xml:space="preserve">Sisä-Suomen aluekeskus </w:t>
      </w:r>
      <w:r>
        <w:rPr>
          <w:rFonts w:cs="Gilroy Bold"/>
          <w:b/>
          <w:bCs/>
          <w:color w:val="000000"/>
          <w:sz w:val="25"/>
          <w:szCs w:val="25"/>
        </w:rPr>
        <w:t xml:space="preserve">ira.lod@teollisuusliito.fi, </w:t>
      </w:r>
      <w:r>
        <w:rPr>
          <w:rFonts w:ascii="Gilroy" w:hAnsi="Gilroy" w:cs="Gilroy"/>
          <w:color w:val="000000"/>
          <w:sz w:val="25"/>
          <w:szCs w:val="25"/>
        </w:rPr>
        <w:t>puh. 040</w:t>
      </w:r>
      <w:r w:rsidR="00190804">
        <w:rPr>
          <w:rFonts w:ascii="Gilroy" w:hAnsi="Gilroy" w:cs="Gilroy"/>
          <w:color w:val="000000"/>
          <w:sz w:val="25"/>
          <w:szCs w:val="25"/>
        </w:rPr>
        <w:t> </w:t>
      </w:r>
      <w:r>
        <w:rPr>
          <w:rFonts w:ascii="Gilroy" w:hAnsi="Gilroy" w:cs="Gilroy"/>
          <w:color w:val="000000"/>
          <w:sz w:val="25"/>
          <w:szCs w:val="25"/>
        </w:rPr>
        <w:t xml:space="preserve">351 </w:t>
      </w:r>
      <w:r w:rsidR="00525260" w:rsidRPr="00525260">
        <w:rPr>
          <w:rFonts w:ascii="Gilroy" w:hAnsi="Gilroy" w:cs="Gilroy"/>
          <w:color w:val="000000"/>
          <w:sz w:val="25"/>
          <w:szCs w:val="25"/>
        </w:rPr>
        <w:t>https://www.teollisuusliitto.fi/tapahtumat/me-olemme-liitto-kesapaiva-sarkanniemessa/</w:t>
      </w:r>
      <w:r w:rsidR="00525260">
        <w:rPr>
          <w:rFonts w:ascii="Gilroy" w:hAnsi="Gilroy" w:cs="Gilroy"/>
          <w:color w:val="000000"/>
          <w:sz w:val="25"/>
          <w:szCs w:val="25"/>
        </w:rPr>
        <w:br/>
      </w:r>
      <w:r>
        <w:rPr>
          <w:rFonts w:ascii="Gilroy" w:hAnsi="Gilroy" w:cs="Gilroy"/>
          <w:color w:val="000000"/>
          <w:sz w:val="25"/>
          <w:szCs w:val="25"/>
        </w:rPr>
        <w:t xml:space="preserve">Katso Särkänniemen aukioloajat </w:t>
      </w:r>
      <w:hyperlink r:id="rId8" w:history="1">
        <w:r w:rsidR="005C230B" w:rsidRPr="006E4A1D">
          <w:rPr>
            <w:rStyle w:val="Hyperlinkki"/>
            <w:rFonts w:cs="Gilroy Bold"/>
            <w:b/>
            <w:bCs/>
            <w:sz w:val="25"/>
            <w:szCs w:val="25"/>
          </w:rPr>
          <w:t>www.sarkann</w:t>
        </w:r>
        <w:r w:rsidR="005C230B" w:rsidRPr="006E4A1D">
          <w:rPr>
            <w:rStyle w:val="Hyperlinkki"/>
            <w:rFonts w:cs="Gilroy Bold"/>
            <w:b/>
            <w:bCs/>
            <w:sz w:val="25"/>
            <w:szCs w:val="25"/>
          </w:rPr>
          <w:t>i</w:t>
        </w:r>
        <w:r w:rsidR="005C230B" w:rsidRPr="006E4A1D">
          <w:rPr>
            <w:rStyle w:val="Hyperlinkki"/>
            <w:rFonts w:cs="Gilroy Bold"/>
            <w:b/>
            <w:bCs/>
            <w:sz w:val="25"/>
            <w:szCs w:val="25"/>
          </w:rPr>
          <w:t>emi.fi/fi/aukioloajat</w:t>
        </w:r>
      </w:hyperlink>
    </w:p>
    <w:p w14:paraId="3AB639D5" w14:textId="498F2FBE" w:rsidR="005C230B" w:rsidRPr="006D1CF9" w:rsidRDefault="005C230B" w:rsidP="006F5ACC">
      <w:pPr>
        <w:rPr>
          <w:b/>
          <w:bCs/>
        </w:rPr>
      </w:pPr>
      <w:r>
        <w:rPr>
          <w:rStyle w:val="Voimakas"/>
        </w:rPr>
        <w:t>Ammattiosasto 26 tukee jäseniä maksamalla pääsylipun hinnan kaikille perheen jäsenille.</w:t>
      </w:r>
      <w:r>
        <w:br/>
      </w:r>
      <w:r w:rsidRPr="006D1CF9">
        <w:rPr>
          <w:b/>
          <w:bCs/>
        </w:rPr>
        <w:t>Tuki maksetaan lähettämällä</w:t>
      </w:r>
      <w:r w:rsidR="00000DCF">
        <w:rPr>
          <w:b/>
          <w:bCs/>
        </w:rPr>
        <w:t xml:space="preserve"> kuitista</w:t>
      </w:r>
      <w:r w:rsidRPr="006D1CF9">
        <w:rPr>
          <w:b/>
          <w:bCs/>
        </w:rPr>
        <w:t xml:space="preserve"> kopio tai valokuva sähköpost</w:t>
      </w:r>
      <w:r w:rsidR="006D1CF9" w:rsidRPr="006D1CF9">
        <w:rPr>
          <w:b/>
          <w:bCs/>
        </w:rPr>
        <w:t>illa</w:t>
      </w:r>
      <w:r w:rsidR="00470AB6">
        <w:rPr>
          <w:b/>
          <w:bCs/>
        </w:rPr>
        <w:br/>
      </w:r>
      <w:r w:rsidRPr="006D1CF9">
        <w:rPr>
          <w:b/>
          <w:bCs/>
        </w:rPr>
        <w:t>taloudenhoitajalle</w:t>
      </w:r>
      <w:r w:rsidR="00FD0CAC">
        <w:rPr>
          <w:b/>
          <w:bCs/>
        </w:rPr>
        <w:t xml:space="preserve"> </w:t>
      </w:r>
      <w:r w:rsidRPr="006D1CF9">
        <w:rPr>
          <w:b/>
          <w:bCs/>
        </w:rPr>
        <w:t>veera.blafield@treston.com</w:t>
      </w:r>
    </w:p>
    <w:sectPr w:rsidR="005C230B" w:rsidRPr="006D1CF9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roy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ro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ACC"/>
    <w:rsid w:val="00000869"/>
    <w:rsid w:val="00000A25"/>
    <w:rsid w:val="00000DCF"/>
    <w:rsid w:val="000604CC"/>
    <w:rsid w:val="000F7293"/>
    <w:rsid w:val="00190804"/>
    <w:rsid w:val="001B2314"/>
    <w:rsid w:val="001F588B"/>
    <w:rsid w:val="002E5FE5"/>
    <w:rsid w:val="003D3CF2"/>
    <w:rsid w:val="00470AB6"/>
    <w:rsid w:val="00525260"/>
    <w:rsid w:val="005B2A8E"/>
    <w:rsid w:val="005C230B"/>
    <w:rsid w:val="006D1CF9"/>
    <w:rsid w:val="006F5ACC"/>
    <w:rsid w:val="00725ECD"/>
    <w:rsid w:val="00805AA9"/>
    <w:rsid w:val="00A35963"/>
    <w:rsid w:val="00A41D13"/>
    <w:rsid w:val="00F777B4"/>
    <w:rsid w:val="00FA70C7"/>
    <w:rsid w:val="00FD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AF477"/>
  <w15:chartTrackingRefBased/>
  <w15:docId w15:val="{40CF9727-E579-4906-B353-CC2611489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Default">
    <w:name w:val="Default"/>
    <w:rsid w:val="006F5ACC"/>
    <w:pPr>
      <w:autoSpaceDE w:val="0"/>
      <w:autoSpaceDN w:val="0"/>
      <w:adjustRightInd w:val="0"/>
      <w:spacing w:after="0" w:line="240" w:lineRule="auto"/>
    </w:pPr>
    <w:rPr>
      <w:rFonts w:ascii="Gilroy Bold" w:hAnsi="Gilroy Bold" w:cs="Gilroy Bold"/>
      <w:color w:val="000000"/>
      <w:kern w:val="0"/>
      <w:sz w:val="24"/>
      <w:szCs w:val="24"/>
    </w:rPr>
  </w:style>
  <w:style w:type="character" w:styleId="Hyperlinkki">
    <w:name w:val="Hyperlink"/>
    <w:basedOn w:val="Kappaleenoletusfontti"/>
    <w:uiPriority w:val="99"/>
    <w:unhideWhenUsed/>
    <w:rsid w:val="006F5ACC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6F5ACC"/>
    <w:rPr>
      <w:color w:val="605E5C"/>
      <w:shd w:val="clear" w:color="auto" w:fill="E1DFDD"/>
    </w:rPr>
  </w:style>
  <w:style w:type="character" w:styleId="Voimakas">
    <w:name w:val="Strong"/>
    <w:basedOn w:val="Kappaleenoletusfontti"/>
    <w:uiPriority w:val="22"/>
    <w:qFormat/>
    <w:rsid w:val="005C230B"/>
    <w:rPr>
      <w:b/>
      <w:bCs/>
    </w:rPr>
  </w:style>
  <w:style w:type="character" w:styleId="AvattuHyperlinkki">
    <w:name w:val="FollowedHyperlink"/>
    <w:basedOn w:val="Kappaleenoletusfontti"/>
    <w:uiPriority w:val="99"/>
    <w:semiHidden/>
    <w:unhideWhenUsed/>
    <w:rsid w:val="00F777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rkanniemi.fi/fi/aukioloaja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lyyti.in/Me_olemme_liitto_kesapaiva_jasen_146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141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 Räisänen</dc:creator>
  <cp:keywords/>
  <dc:description/>
  <cp:lastModifiedBy>Matti Räisänen</cp:lastModifiedBy>
  <cp:revision>18</cp:revision>
  <dcterms:created xsi:type="dcterms:W3CDTF">2024-04-20T07:18:00Z</dcterms:created>
  <dcterms:modified xsi:type="dcterms:W3CDTF">2024-04-20T09:14:00Z</dcterms:modified>
</cp:coreProperties>
</file>